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</w:pPr>
      <w:r>
        <w:t>窗体顶端</w:t>
      </w:r>
    </w:p>
    <w:tbl>
      <w:tblPr>
        <w:tblW w:w="14172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4"/>
        <w:gridCol w:w="2236"/>
        <w:gridCol w:w="1238"/>
        <w:gridCol w:w="1487"/>
        <w:gridCol w:w="2410"/>
        <w:gridCol w:w="901"/>
        <w:gridCol w:w="1790"/>
        <w:gridCol w:w="1295"/>
        <w:gridCol w:w="2281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</w:trPr>
        <w:tc>
          <w:tcPr>
            <w:tcW w:w="14172" w:type="dxa"/>
            <w:gridSpan w:val="9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bookmarkStart w:id="0" w:name="_GoBack"/>
            <w:r>
              <w:rPr>
                <w:rFonts w:hint="default" w:ascii="Arial" w:hAnsi="Arial" w:eastAsia="宋体" w:cs="Arial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2018</w:t>
            </w:r>
            <w:r>
              <w:rPr>
                <w:rFonts w:ascii="方正小标宋简体" w:hAnsi="方正小标宋简体" w:eastAsia="方正小标宋简体" w:cs="方正小标宋简体"/>
                <w:kern w:val="0"/>
                <w:sz w:val="44"/>
                <w:szCs w:val="44"/>
                <w:bdr w:val="none" w:color="auto" w:sz="0" w:space="0"/>
                <w:lang w:val="en-US" w:eastAsia="zh-CN" w:bidi="ar"/>
              </w:rPr>
              <w:t>年万秀区城东镇人民政府公开招聘工作人员职位表</w:t>
            </w:r>
            <w:bookmarkEnd w:id="0"/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职位序号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职位简介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专业类别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资格审查咨询电话</w:t>
            </w:r>
          </w:p>
        </w:tc>
      </w:tr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53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工作人员</w:t>
            </w:r>
          </w:p>
        </w:tc>
        <w:tc>
          <w:tcPr>
            <w:tcW w:w="123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从事财务工作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会计与审计类、经济学类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全日制大专以上</w:t>
            </w:r>
          </w:p>
        </w:tc>
        <w:tc>
          <w:tcPr>
            <w:tcW w:w="17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周岁以上、</w:t>
            </w: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周岁以下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具有会计从业资格证及以上</w:t>
            </w:r>
          </w:p>
        </w:tc>
        <w:tc>
          <w:tcPr>
            <w:tcW w:w="22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0774-2063483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646C96"/>
    <w:rsid w:val="2F646C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  <w:style w:type="paragraph" w:styleId="6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7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2018-06-04T05:55:00Z</dcterms:created>
  <dc:creator>天空</dc:creator>
  <cp:lastModifiedBy>天空</cp:lastModifiedBy>
  <dcterms:modified xsi:type="dcterms:W3CDTF">2018-06-04T05:56:43Z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