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8A5" w:rsidRDefault="009828A5" w:rsidP="009828A5">
      <w:pPr>
        <w:widowControl/>
        <w:adjustRightInd w:val="0"/>
        <w:spacing w:line="680" w:lineRule="exac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0F3A3B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附件</w:t>
      </w:r>
      <w:r w:rsidRPr="000F3A3B">
        <w:rPr>
          <w:rFonts w:ascii="仿宋_GB2312" w:eastAsia="仿宋_GB2312" w:hAnsi="ˎ̥" w:cs="宋体"/>
          <w:color w:val="212121"/>
          <w:kern w:val="0"/>
          <w:sz w:val="32"/>
          <w:szCs w:val="32"/>
        </w:rPr>
        <w:t>2.</w:t>
      </w:r>
    </w:p>
    <w:p w:rsidR="009828A5" w:rsidRPr="009576B1" w:rsidRDefault="009828A5" w:rsidP="009828A5">
      <w:pPr>
        <w:widowControl/>
        <w:adjustRightInd w:val="0"/>
        <w:spacing w:line="680" w:lineRule="exact"/>
        <w:jc w:val="center"/>
        <w:rPr>
          <w:rFonts w:ascii="黑体" w:eastAsia="黑体" w:hAnsi="黑体" w:cs="宋体"/>
          <w:color w:val="212121"/>
          <w:kern w:val="0"/>
          <w:sz w:val="36"/>
          <w:szCs w:val="36"/>
        </w:rPr>
      </w:pPr>
      <w:bookmarkStart w:id="0" w:name="_GoBack"/>
      <w:r w:rsidRPr="009576B1">
        <w:rPr>
          <w:rFonts w:ascii="黑体" w:eastAsia="黑体" w:hAnsi="黑体" w:cs="宋体" w:hint="eastAsia"/>
          <w:color w:val="212121"/>
          <w:kern w:val="0"/>
          <w:sz w:val="36"/>
          <w:szCs w:val="36"/>
        </w:rPr>
        <w:t>拟表彰北京市构建和谐劳动关系先进个人名单</w:t>
      </w:r>
      <w:bookmarkEnd w:id="0"/>
    </w:p>
    <w:p w:rsidR="009828A5" w:rsidRDefault="009828A5" w:rsidP="009828A5">
      <w:pPr>
        <w:widowControl/>
        <w:adjustRightInd w:val="0"/>
        <w:spacing w:line="680" w:lineRule="exact"/>
        <w:jc w:val="center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576B1">
        <w:rPr>
          <w:rFonts w:ascii="黑体" w:eastAsia="黑体" w:hAnsi="黑体" w:cs="宋体" w:hint="eastAsia"/>
          <w:color w:val="212121"/>
          <w:kern w:val="0"/>
          <w:sz w:val="36"/>
          <w:szCs w:val="36"/>
        </w:rPr>
        <w:t>（100名）</w:t>
      </w:r>
    </w:p>
    <w:p w:rsidR="009828A5" w:rsidRDefault="009828A5" w:rsidP="009828A5">
      <w:pPr>
        <w:widowControl/>
        <w:adjustRightInd w:val="0"/>
        <w:spacing w:line="680" w:lineRule="exact"/>
        <w:jc w:val="lef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李俸君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北京海纳川汽车部件股份有限公司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冯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淳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北京市基础设施投资有限公司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梁万明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北京工美集团有限责任公司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于一杰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北京市保障性住房建设投资中心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范翘楚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北京水务投资中心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丛日珑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北京国合物业管理有限公司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李九旭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北京亿客隆商业有限公司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李士香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中建交通建设集团有限公司铁路分公司郑阜项目指挥部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杨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柳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中国移动通信集团北京有限公司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卫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欣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中国电信股份有限公司北京分公司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姜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黎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中电建建筑集团有限公司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赵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霞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北京市轨道交通建设管理有限公司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冉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北京市电影股份有限公司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张运奇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中国书店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杜秋香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影都文化投资发展有限公司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赵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妍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北京文投大数据有限公司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刘振清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北京京联出租汽车有限责任公司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马春艳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北京市东城区人民政府北新桥街道办事处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李福君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北京国瑞兴业商业管理有限公司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郭长华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北京天成天龙投资咨询有限责任公司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戚燕南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北京爱车科技有限公司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衣福成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北京市珐琅厂有限责任公司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马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龙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北京宏源餐饮管理有限公司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张  磊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北京市西城区中磊职业技能培训学校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程皓宇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北京市幸福泉幼儿园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徐忠东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北京大唐万邦复制技术发展有限公司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张  磊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北京市惠佳丰劳务服务有限责任公司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韩卫群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北京市西城区人民政府展览路街道办事处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苗  莹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北京市西城区人民政府展览路街道办事处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马景惠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北京市朝阳区人力资源和社会保障局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王明强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北京市朝阳区人民政府朝外街道办事处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周梦新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北京市朝阳区人民政府南磨房地区办事处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张红军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北京慧远电线电缆有限公司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李燕茹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北京市朝阳区左家庄幼儿园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郑加丽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眉州东坡餐饮管理（北京）有限公司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刘慧霞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新浪网技术（中国）有限公司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甄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钰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联想（北京）有限公司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强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北京稻香湖投资发展有限责任公司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李学宾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北京北斗星通导航技术股份有限公司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蕊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现在（北京）支付股份有限公司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张会彬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北京市海淀区人力资源和社会保障局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温远清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北京市海淀区总工会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王一鸣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北京市海淀区总工会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周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炜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北京市海淀区人民政府海淀街道办事处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澎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北京市丰台区总工会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齐立红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北京市丰台区花乡人民政府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娜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北京新世纪时尚创意基地市场有限公司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郜丽彬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北京二商龙和食品有限公司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王若雄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北京冠京投资管理有限公司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蒋宝亮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北京市双丰建设集团有限公司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韩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治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北京公共交通控股（集团）有限公司第二保修分公司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蒋志谋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北京市石景山区总工会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明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北京市石景山区建筑公司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于瑞丽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北京合康科技发展有限责任公司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侯庆凯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北京双龙智博科技开发有限公司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李晓琦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北京市门头沟区总工会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石晓梅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北京祺捷利技术发展有限公司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朱海良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北京市房山区燕山总工会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王允刚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北京市房山区人力资源和社会保障局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　刚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北京房安新月出租汽车有限责任公司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冉保会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康莱德国际环保植被（北京）有限公司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黄文明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燕开电气股份有限公司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石国强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北京通州经济开发区西区管理委员会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赵凤芸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蒙牛乳业（北京）有限责任公司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范秀君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北京四环制药有限公司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王士柱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北京市通州区人力资源和社会保障局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吕海龙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北京市顺义区人力资源和社会保障局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刘明利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北京市顺义区大孙各庄镇人民政府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付立萍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北京市顺义区李遂镇人民政府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王云星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北京市天竺房地产开发公司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娟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北京华美丽服饰有限公司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崔春红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北京市昌平区人力资源社会保障局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邢鹏飞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北京金星慧海文化传媒有限公司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蒙利珍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北京天安农业发展有限公司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王丹璇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爱博诺德（北京）医疗科技有限公司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张  荣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北京天恒建设集团有限公司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刘金伟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北京市宝金龙食品有限公司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敬艳博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北京市大兴区人力资源和社会保障局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  慧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北京民海生物科技有限公司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王振东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北京市平谷区工商业联合会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李伟涛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北京源丰泰物流有限公司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乔雪静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北京康安利丰农业有限公司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刘敬伟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北京市密云区人力资源和社会保障局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朝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北京市密云区总工会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陈淑荣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北京中加实业集团有限公司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王丽明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北京市延庆区总工会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郭瑞梅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北京顺兴隆混凝土有限公司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吴金淑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北京福润汽车修理有限公司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  强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北京奔驰汽车有限公司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王美芹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揖斐电电子（北京）有限公司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王红璐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北京经济技术开发区总工会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王春景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北京市平谷区总工会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范秋香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北京市东城区总工会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徐小明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北京市总工会服务工会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王惠君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北京企业联合会/北京市企业家协会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王云飞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北京永茂建工机械制造有限公司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陈四汝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中航基金管理有限公司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季</w:t>
      </w: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颖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北京市工商业联合会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高银坡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北京汽车配件业商会</w:t>
      </w:r>
    </w:p>
    <w:p w:rsidR="009828A5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杨晓刚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 xml:space="preserve">  </w:t>
      </w:r>
      <w:r w:rsidRPr="00AD6F97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北京市东城区法律商会</w:t>
      </w:r>
    </w:p>
    <w:p w:rsidR="009828A5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注：1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>.以上排名不分先后。</w:t>
      </w:r>
    </w:p>
    <w:p w:rsidR="009828A5" w:rsidRPr="00AD6F97" w:rsidRDefault="009828A5" w:rsidP="009828A5">
      <w:pPr>
        <w:widowControl/>
        <w:adjustRightInd w:val="0"/>
        <w:spacing w:line="680" w:lineRule="exact"/>
        <w:ind w:firstLineChars="221" w:firstLine="707"/>
        <w:jc w:val="left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   </w:t>
      </w:r>
      <w:r>
        <w:rPr>
          <w:rFonts w:ascii="仿宋_GB2312" w:eastAsia="仿宋_GB2312" w:hAnsi="ˎ̥" w:cs="宋体"/>
          <w:color w:val="212121"/>
          <w:kern w:val="0"/>
          <w:sz w:val="32"/>
          <w:szCs w:val="32"/>
        </w:rPr>
        <w:t>2.后缀*的为全国模范劳动关系和谐企业与工业园区</w:t>
      </w:r>
    </w:p>
    <w:p w:rsidR="007B4853" w:rsidRPr="009828A5" w:rsidRDefault="009828A5"/>
    <w:sectPr w:rsidR="007B4853" w:rsidRPr="009828A5" w:rsidSect="002936D0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2A34" w:rsidRDefault="009828A5" w:rsidP="00A74C4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02A34" w:rsidRDefault="009828A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2A34" w:rsidRDefault="009828A5" w:rsidP="00A74C4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002A34" w:rsidRDefault="009828A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8A5"/>
    <w:rsid w:val="008E5C80"/>
    <w:rsid w:val="009828A5"/>
    <w:rsid w:val="00B4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A2C384-E4AC-444B-8C67-050118386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8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828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828A5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9828A5"/>
  </w:style>
  <w:style w:type="paragraph" w:customStyle="1" w:styleId="Style3">
    <w:name w:val="_Style 3"/>
    <w:basedOn w:val="a"/>
    <w:rsid w:val="009828A5"/>
    <w:rPr>
      <w:rFonts w:ascii="宋体" w:hAnsi="宋体" w:cs="Courier New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311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xxzx</dc:creator>
  <cp:keywords/>
  <dc:description/>
  <cp:lastModifiedBy>xxzx</cp:lastModifiedBy>
  <cp:revision>1</cp:revision>
  <dcterms:created xsi:type="dcterms:W3CDTF">2019-08-05T02:00:00Z</dcterms:created>
  <dcterms:modified xsi:type="dcterms:W3CDTF">2019-08-05T02:17:00Z</dcterms:modified>
</cp:coreProperties>
</file>