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EBF" w:rsidRDefault="00567EBF" w:rsidP="00567EBF">
      <w:pPr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:rsidR="00567EBF" w:rsidRDefault="00567EBF" w:rsidP="00567EBF">
      <w:pPr>
        <w:pStyle w:val="a3"/>
        <w:spacing w:before="0" w:after="0" w:line="400" w:lineRule="exact"/>
        <w:rPr>
          <w:rFonts w:ascii="方正小标宋简体" w:eastAsia="方正小标宋简体" w:hAnsi="宋体"/>
          <w:b w:val="0"/>
          <w:sz w:val="36"/>
          <w:szCs w:val="36"/>
        </w:rPr>
      </w:pPr>
      <w:r>
        <w:rPr>
          <w:rFonts w:ascii="方正小标宋简体" w:eastAsia="方正小标宋简体" w:hAnsi="宋体"/>
          <w:b w:val="0"/>
          <w:sz w:val="36"/>
          <w:szCs w:val="36"/>
        </w:rPr>
        <w:t>20</w:t>
      </w:r>
      <w:r>
        <w:rPr>
          <w:rFonts w:ascii="方正小标宋简体" w:eastAsia="方正小标宋简体" w:hAnsi="宋体" w:hint="eastAsia"/>
          <w:b w:val="0"/>
          <w:sz w:val="36"/>
          <w:szCs w:val="36"/>
        </w:rPr>
        <w:t>20</w:t>
      </w:r>
      <w:r>
        <w:rPr>
          <w:rFonts w:ascii="方正小标宋简体" w:eastAsia="方正小标宋简体" w:hAnsi="宋体"/>
          <w:b w:val="0"/>
          <w:sz w:val="36"/>
          <w:szCs w:val="36"/>
        </w:rPr>
        <w:t>年北京地区高校大学生</w:t>
      </w:r>
    </w:p>
    <w:p w:rsidR="00567EBF" w:rsidRDefault="00567EBF" w:rsidP="00567EBF">
      <w:pPr>
        <w:pStyle w:val="a3"/>
        <w:spacing w:before="0" w:after="0" w:line="400" w:lineRule="exact"/>
        <w:rPr>
          <w:rFonts w:ascii="方正小标宋简体" w:eastAsia="方正小标宋简体" w:hAnsi="宋体"/>
          <w:b w:val="0"/>
          <w:sz w:val="36"/>
          <w:szCs w:val="36"/>
        </w:rPr>
      </w:pPr>
      <w:r>
        <w:rPr>
          <w:rFonts w:ascii="方正小标宋简体" w:eastAsia="方正小标宋简体" w:hAnsi="宋体" w:hint="eastAsia"/>
          <w:b w:val="0"/>
          <w:sz w:val="36"/>
          <w:szCs w:val="36"/>
        </w:rPr>
        <w:t>优秀创业团队评选优秀创业团队获奖名单</w:t>
      </w:r>
    </w:p>
    <w:p w:rsidR="00567EBF" w:rsidRDefault="00567EBF" w:rsidP="00567EBF">
      <w:pPr>
        <w:spacing w:line="400" w:lineRule="exact"/>
        <w:rPr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1"/>
        <w:gridCol w:w="2262"/>
        <w:gridCol w:w="4651"/>
        <w:gridCol w:w="868"/>
      </w:tblGrid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  <w:t>所属院校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  <w:t>团队名称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b/>
                <w:bCs/>
                <w:kern w:val="0"/>
                <w:sz w:val="21"/>
                <w:szCs w:val="21"/>
              </w:rPr>
              <w:t>奖项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北京哨兵科技有限公司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北京博雅聚力新材料技术有限公司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清华大学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弘润清源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（北京）科技有限公司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智引微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创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北京云圣智能科技有限责任公司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“猎鹰”城市空天安全守卫者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雁字成行——数字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表演全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流程平台引领者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 宇航学院 ASDG-ADAPT学科组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远智芯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——智能光学芯片开拓者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超凡幻境-未来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全息光场显示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技术的定义者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北京冠声文化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传播有限公司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清华大学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新能源锂电全气候快充与安全管理专家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锋行钠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电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中国人民大学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北京星核力文化发展有限公司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北京饮水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斋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中医文化传播有限公司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旋鹰科技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新能源汽车分布式驱动底盘控制创新团队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北京外国语大学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柳编小镇有限公司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青益草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——优质自主创新青贮菌剂先驱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智云光刀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当新冠肺炎遇上中医药-藿香苏苓双花饮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电子龙科技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“云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苣莱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调”系列 ——让您的健康从“肠”计议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中农智检—— 农药残留手机快速检测智能平台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331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北京微光宠物医疗创业团队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北京聚源科技有限责任公司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“路迅科技：应急抢通道路快速建设技术先行者”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“晶圆科技”团队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29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图说天下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清华大学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spell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ScholarLamp</w:t>
            </w:r>
            <w:proofErr w:type="spell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-科研全过程创作交流分享平台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一等奖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北京动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臻格体育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未元科技—国内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新型固态燃料电池引领者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北京金宇宏达网络科技有限责任公司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微峰科技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北京体育大学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森霄诺臻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体育科技有限公司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凝胶冰雪--不融化的冰雪，永恒的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奥利匹克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清华大学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北京新素代科技有限公司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博友氢能（北京）科技有限公司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39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北京市海淀区文明志愿者协会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lastRenderedPageBreak/>
              <w:t>40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北京师范大学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京师筑心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锂役春秋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中央戏剧学院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北京凡川艺术文化发展有限公司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北京赛思博雅科技有限公司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灼华时尚（北京）科技有限公司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高灵敏度探测器项目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“安稳”助老机械——可穿戴式震颤抑制机械臂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北京外国语大学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北京益答时代科技有限公司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中央财经大学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spell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PyBrick</w:t>
            </w:r>
            <w:proofErr w:type="spell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49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北京物资学院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智云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——疫情下中小物流企业供应链智慧解决方案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TBM智能施工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渣片分析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系统项目组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北京圣瑷动物科技有限公司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北京“I</w:t>
            </w:r>
            <w:r w:rsidRPr="004278F3">
              <w:rPr>
                <w:rFonts w:ascii="仿宋_GB2312" w:eastAsia="微软雅黑" w:hAnsi="微软雅黑" w:cs="微软雅黑" w:hint="eastAsia"/>
                <w:kern w:val="0"/>
                <w:sz w:val="21"/>
                <w:szCs w:val="21"/>
              </w:rPr>
              <w:t>•</w:t>
            </w:r>
            <w:r w:rsidRPr="004278F3">
              <w:rPr>
                <w:rFonts w:ascii="仿宋_GB2312" w:hAnsi="仿宋" w:cs="仿宋" w:hint="eastAsia"/>
                <w:kern w:val="0"/>
                <w:sz w:val="21"/>
                <w:szCs w:val="21"/>
              </w:rPr>
              <w:t>牧”智慧畜牧产品有限责任公司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北京物资学院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清洁卫士-5G时代智能垃圾清运系统的开拓者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油气光学创新创业团队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智能计算医疗团队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中医经络穴位明目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护眼贴团队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OAI创业团队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藿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然而愈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59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北京木几创新科技有限公司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水火有“腈”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氘源科技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-氘化学品国产定制先行者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TRL智能物流机器人有限公司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脉植联盟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——高压脉冲电场净水消毒系统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大地之星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米罗机器人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《乡愿Design工作室：用设计改变乡村—民族地区寻美乡村先行者》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北方工大ITS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中国地质大学(北京)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“医护卫士”抗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疫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新材料科技有限公司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69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DT.教育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A.L.S.——智能装车引领自动化新未来有限公司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思优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kids团队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壹派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——艺术教师信息服务平台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新天地智慧养老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智能物联网喷灌系统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ISET科技团队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CMLL厘米生活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百花洲笔记系列项目团队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双氧科技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79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环氧基聚二甲基硅氧烷光固化膜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国膜优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创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二等奖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益牙三维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造科技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益通科技项目团队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中国地质大学(北京)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运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鑫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环保——新基建时代城市智慧节能基础设施建设先行者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铂锐启辰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lastRenderedPageBreak/>
              <w:t>85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北京工商大学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北京天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星互娱文化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传播交流有限公司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凉山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磐情文化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创业团队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云慧科技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中国社会科学院大学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北京督想教育科技有限公司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89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筑梦者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北京物资学院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北京芭蕉扇科技有限公司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北航基站式无人机群攻坚小组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兴农益立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爱林生态骨粉有限公司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生物炭基厌氧消化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添加剂-北京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沼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炭环保科技团队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中国科学院大学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黑石科技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指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目创新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工作室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中国石油大学(北京)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北京汇教育股份有限公司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R</w:t>
            </w:r>
            <w:r w:rsidRPr="004278F3">
              <w:rPr>
                <w:rFonts w:ascii="Calibri" w:hAnsi="Calibri" w:cs="Calibri" w:hint="eastAsia"/>
                <w:kern w:val="0"/>
                <w:sz w:val="21"/>
                <w:szCs w:val="21"/>
              </w:rPr>
              <w:t>²</w:t>
            </w:r>
            <w:r w:rsidRPr="004278F3">
              <w:rPr>
                <w:rFonts w:ascii="仿宋_GB2312" w:hAnsi="仿宋" w:cs="仿宋" w:hint="eastAsia"/>
                <w:kern w:val="0"/>
                <w:sz w:val="21"/>
                <w:szCs w:val="21"/>
              </w:rPr>
              <w:t>工作室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99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金银花香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张之助竟然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“欣创”联合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防掉钻装备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北京新理念语言文化传播有限公司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中国地质大学(北京)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粼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波环保科技有限公司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蜂鸟优测有限责任公司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维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炯幔若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——AR-VR虚拟仿真系统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中矿智创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北京工商大学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“星艺”特殊群体技艺培育和衍生品开发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智能“中医五脏”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脐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穴诊疗仪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109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对外经济贸易大学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青瓦记忆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奇趣猴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智本清源—国内除臭阻菌型厨余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垃圾桶的探索者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北京外国语大学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语林外传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——在线多语种教学兼职平台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首都师范大学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儿童平衡车俱乐部的个性化方案设计及输出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相熙新材料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创业团队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安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之诺适老化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改造室内设计工作室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窖e藏鲜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pioneer在线课堂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斯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邦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生态透水材料—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固废让城市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也能深呼吸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119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飞虎机器人编程教育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解叶促绿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亦格文化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创意设计有限公司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Smart Cycle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慧林队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裹果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北京服装学院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spell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BoboDolly</w:t>
            </w:r>
            <w:proofErr w:type="spell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啵啵多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莉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北京戏曲艺术职业学院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戏曲Opera工作室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在云无人机自动充电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睿医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 xml:space="preserve"> 问诊小助手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129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对外经济贸易大学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楼外青山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“蘑环”新疆——中国美味蘑菇全产业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链自循环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lastRenderedPageBreak/>
              <w:t>经济扶贫项目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lastRenderedPageBreak/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lastRenderedPageBreak/>
              <w:t>131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蓄耀光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伏——低成本钙钛矿太阳能电池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spell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SmartPet</w:t>
            </w:r>
            <w:proofErr w:type="spell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-智能宠物机器人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中国地质大学(北京)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北京古皓彩宝科技有限公司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北京物资学院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禾硕嘉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生态庄园——“三产融合”助力乡村振兴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DUET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spell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AirSmart</w:t>
            </w:r>
            <w:proofErr w:type="spell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——太阳能智能充气帐篷开拓者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“运动+”家具——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创享居家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 xml:space="preserve">健身新体验 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迷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境科技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139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LOOP DESIGN 空气净化器系列化设计团队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中矿太阳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石科技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141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俏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啤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新型精酿啤酒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142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对外经济贸易大学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财经之桥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143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北京服装学院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</w:t>
            </w: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愈生元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144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中央民族大学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居舍优品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145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中央财经大学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北京涉汇科技发展有限公司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146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北京服装学院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BANLUOBOBO珠宝设计团队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147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轻逃小队</w:t>
            </w:r>
            <w:proofErr w:type="gramEnd"/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148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唤醒沉睡的技“忆”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149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仪光智绘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  <w:tr w:rsidR="00567EBF" w:rsidRPr="004278F3" w:rsidTr="00DC2CE8">
        <w:trPr>
          <w:trHeight w:val="113"/>
          <w:jc w:val="center"/>
        </w:trPr>
        <w:tc>
          <w:tcPr>
            <w:tcW w:w="435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150</w:t>
            </w:r>
          </w:p>
        </w:tc>
        <w:tc>
          <w:tcPr>
            <w:tcW w:w="1327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272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left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proofErr w:type="gramStart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彩虹湾无障碍</w:t>
            </w:r>
            <w:proofErr w:type="gramEnd"/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旅行服务社</w:t>
            </w:r>
          </w:p>
        </w:tc>
        <w:tc>
          <w:tcPr>
            <w:tcW w:w="509" w:type="pct"/>
            <w:vAlign w:val="center"/>
          </w:tcPr>
          <w:p w:rsidR="00567EBF" w:rsidRPr="004278F3" w:rsidRDefault="00567EBF" w:rsidP="00DC2CE8">
            <w:pPr>
              <w:widowControl/>
              <w:spacing w:line="280" w:lineRule="exact"/>
              <w:jc w:val="center"/>
              <w:rPr>
                <w:rFonts w:ascii="仿宋_GB2312" w:hAnsi="仿宋" w:cs="宋体" w:hint="eastAsia"/>
                <w:kern w:val="0"/>
                <w:sz w:val="21"/>
                <w:szCs w:val="21"/>
              </w:rPr>
            </w:pPr>
            <w:r w:rsidRPr="004278F3">
              <w:rPr>
                <w:rFonts w:ascii="仿宋_GB2312" w:hAnsi="仿宋" w:cs="宋体" w:hint="eastAsia"/>
                <w:kern w:val="0"/>
                <w:sz w:val="21"/>
                <w:szCs w:val="21"/>
              </w:rPr>
              <w:t>三等奖</w:t>
            </w:r>
          </w:p>
        </w:tc>
      </w:tr>
    </w:tbl>
    <w:p w:rsidR="00BF4CD9" w:rsidRDefault="00567EBF"/>
    <w:sectPr w:rsidR="00BF4CD9" w:rsidSect="007F32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7EBF"/>
    <w:rsid w:val="000C430D"/>
    <w:rsid w:val="001B1123"/>
    <w:rsid w:val="00567EBF"/>
    <w:rsid w:val="007F3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EB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link w:val="a3"/>
    <w:uiPriority w:val="10"/>
    <w:rsid w:val="00567EBF"/>
    <w:rPr>
      <w:rFonts w:ascii="等线 Light" w:eastAsia="等线 Light" w:hAnsi="等线 Light"/>
      <w:b/>
      <w:bCs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567EBF"/>
    <w:pPr>
      <w:spacing w:before="240" w:after="60"/>
      <w:jc w:val="center"/>
      <w:outlineLvl w:val="0"/>
    </w:pPr>
    <w:rPr>
      <w:rFonts w:ascii="等线 Light" w:eastAsia="等线 Light" w:hAnsi="等线 Light" w:cstheme="minorBidi"/>
      <w:b/>
      <w:bCs/>
      <w:szCs w:val="32"/>
    </w:rPr>
  </w:style>
  <w:style w:type="character" w:customStyle="1" w:styleId="Char1">
    <w:name w:val="标题 Char1"/>
    <w:basedOn w:val="a0"/>
    <w:link w:val="a3"/>
    <w:uiPriority w:val="10"/>
    <w:rsid w:val="00567EB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2020-09-17T01:39:00Z</dcterms:created>
  <dcterms:modified xsi:type="dcterms:W3CDTF">2020-09-17T01:39:00Z</dcterms:modified>
</cp:coreProperties>
</file>