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AFE" w:rsidRDefault="00DE7AFE" w:rsidP="00DE7AFE">
      <w:pPr>
        <w:spacing w:line="600" w:lineRule="exact"/>
        <w:rPr>
          <w:rFonts w:ascii="黑体" w:eastAsia="黑体" w:hAnsi="黑体" w:cs="宋体"/>
          <w:color w:val="212121"/>
          <w:kern w:val="0"/>
          <w:sz w:val="32"/>
          <w:szCs w:val="32"/>
        </w:rPr>
      </w:pPr>
      <w:r w:rsidRPr="00A64899">
        <w:rPr>
          <w:rFonts w:ascii="黑体" w:eastAsia="黑体" w:hAnsi="黑体" w:cs="宋体" w:hint="eastAsia"/>
          <w:color w:val="212121"/>
          <w:kern w:val="0"/>
          <w:sz w:val="32"/>
          <w:szCs w:val="32"/>
        </w:rPr>
        <w:t>附件2</w:t>
      </w:r>
    </w:p>
    <w:p w:rsidR="00DE7AFE" w:rsidRPr="00A64899" w:rsidRDefault="00DE7AFE" w:rsidP="00DE7AFE">
      <w:pPr>
        <w:spacing w:line="600" w:lineRule="exact"/>
        <w:rPr>
          <w:rFonts w:ascii="黑体" w:eastAsia="黑体" w:hAnsi="黑体" w:cs="宋体" w:hint="eastAsia"/>
          <w:color w:val="212121"/>
          <w:kern w:val="0"/>
          <w:sz w:val="32"/>
          <w:szCs w:val="32"/>
        </w:rPr>
      </w:pPr>
    </w:p>
    <w:p w:rsidR="00DE7AFE" w:rsidRPr="00A64899" w:rsidRDefault="00DE7AFE" w:rsidP="00DE7AFE">
      <w:pPr>
        <w:spacing w:line="600" w:lineRule="exact"/>
        <w:jc w:val="center"/>
        <w:rPr>
          <w:rFonts w:ascii="方正小标宋简体" w:eastAsia="方正小标宋简体" w:hAnsi="宋体" w:cs="宋体" w:hint="eastAsia"/>
          <w:color w:val="212121"/>
          <w:kern w:val="0"/>
          <w:sz w:val="44"/>
          <w:szCs w:val="44"/>
        </w:rPr>
      </w:pPr>
      <w:r w:rsidRPr="00A64899">
        <w:rPr>
          <w:rFonts w:ascii="方正小标宋简体" w:eastAsia="方正小标宋简体" w:hAnsi="宋体" w:cs="宋体" w:hint="eastAsia"/>
          <w:color w:val="212121"/>
          <w:kern w:val="0"/>
          <w:sz w:val="44"/>
          <w:szCs w:val="44"/>
        </w:rPr>
        <w:t>北京市构建和谐劳动关系先进个人名单</w:t>
      </w:r>
    </w:p>
    <w:p w:rsidR="00DE7AFE" w:rsidRPr="00C86CD5" w:rsidRDefault="00DE7AFE" w:rsidP="00DE7AFE">
      <w:pPr>
        <w:spacing w:line="600" w:lineRule="exact"/>
        <w:jc w:val="center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黑体" w:cs="宋体" w:hint="eastAsia"/>
          <w:color w:val="212121"/>
          <w:kern w:val="0"/>
          <w:sz w:val="32"/>
          <w:szCs w:val="32"/>
        </w:rPr>
        <w:t>（100名）</w:t>
      </w:r>
    </w:p>
    <w:p w:rsidR="00DE7AFE" w:rsidRPr="00C86CD5" w:rsidRDefault="00DE7AFE" w:rsidP="00DE7AFE">
      <w:pPr>
        <w:spacing w:line="600" w:lineRule="exact"/>
        <w:rPr>
          <w:rFonts w:ascii="仿宋_GB2312" w:eastAsia="仿宋_GB2312" w:hAnsi="ˎ̥" w:cs="宋体"/>
          <w:color w:val="212121"/>
          <w:kern w:val="0"/>
          <w:sz w:val="32"/>
          <w:szCs w:val="32"/>
        </w:rPr>
      </w:pP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李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俸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君  北京海纳川汽车部件股份有限公司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冯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 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淳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 北京市基础设施投资有限公司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梁万明  北京工美集团有限责任公司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于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一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杰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北京市保障性住房建设投资中心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范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翘楚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北京水务投资中心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丛日珑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北京国合物业管理有限公司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李九旭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北京亿客隆商业有限公司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李士香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中建交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通建设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集团有限公司铁路分公司郑阜项目指挥部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杨  柳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中国移动通信集团北京有限公司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卫  欣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中国电信股份有限公司北京分公司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姜  黎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中电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建建筑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集团有限公司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赵  霞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北京市轨道交通建设管理有限公司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李  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冉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北京市电影股份有限公司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张运奇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中国书店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杜秋香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影都文化投资发展有限公司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赵  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妍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 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北京文投大数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据有限公司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lastRenderedPageBreak/>
        <w:t>刘振清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京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联出租汽车有限责任公司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马春艳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北京市东城区人民政府北新桥街道办事处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李福君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北京国瑞兴业商业管理有限公司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郭长华  北京天成天龙投资咨询有限责任公司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戚燕南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 北京爱车科技有限公司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衣福成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北京市珐琅厂有限责任公司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马  龙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北京宏源餐饮管理有限公司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张  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磊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北京市西城区中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磊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职业技能培训学校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程皓宇  北京市幸福泉幼儿园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徐忠东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北京大唐万邦复制技术发展有限公司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张  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磊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 北京市惠佳丰劳务服务有限责任公司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韩卫群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北京市西城区人民政府展览路街道办事处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苗  莹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北京市西城区人民政府展览路街道办事处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马景惠  北京市朝阳区人力资源和社会保障局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王明强  北京市朝阳区人民政府朝外街道办事处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周梦新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 北京市朝阳区人民政府南磨房地区办事处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张红军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北京慧远电线电缆有限公司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李燕茹  北京市朝阳区左家庄幼儿园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郑加丽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 眉州东坡餐饮管理（北京）有限公司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刘慧霞  新浪网技术（中国）有限公司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甄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 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钰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 联想（北京）有限公司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李  强  北京稻香湖投资发展有限责任公司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lastRenderedPageBreak/>
        <w:t>李学宾  北京北斗星通导航技术股份有限公司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王  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蕊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现在（北京）支付股份有限公司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张会彬  北京市海淀区人力资源和社会保障局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温远清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北京市海淀区总工会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王一鸣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北京市海淀区总工会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周  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炜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北京市海淀区人民政府海淀街道办事处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李  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澎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北京市丰台区总工会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齐立红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北京市丰台区花乡人民政府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王  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娜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北京新世纪时尚创意基地市场有限公司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郜丽彬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二商龙和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食品有限公司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王若雄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北京冠京投资管理有限公司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蒋宝亮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北京市双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丰建设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集团有限公司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韩  治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北京公共交通控股（集团）有限公司第二保修分公司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蒋志谋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北京市石景山区总工会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李  明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北京市石景山区建筑公司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于瑞丽  北京合康科技发展有限责任公司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侯庆凯  北京双龙智博科技开发有限公司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李晓琦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北京市门头沟区总工会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石晓梅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北京祺捷利技术发展有限公司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朱海良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北京市房山区燕山总工会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王允刚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北京市房山区人力资源和社会保障局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lastRenderedPageBreak/>
        <w:t>李　刚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北京房安新月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出租汽车有限责任公司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冉保会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康莱德国际环保植被（北京）有限公司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黄文明  燕开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电气股份有限公司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石国强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北京通州经济开发区西区管理委员会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赵凤芸  蒙牛乳业（北京）有限责任公司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范秀君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北京四环制药有限公司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王士柱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北京市通州区人力资源和社会保障局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吕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海龙  北京市顺义区人力资源和社会保障局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刘明利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北京市顺义区大孙各庄镇人民政府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付立萍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北京市顺义区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李遂镇人民政府</w:t>
      </w:r>
      <w:proofErr w:type="gramEnd"/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王云星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北京市天竺房地产开发公司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李  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娟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北京华美丽服饰有限公司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崔春红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昌平区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人力资源社会保障局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邢鹏飞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北京金星慧海文化传媒有限公司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蒙利珍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北京天安农业发展有限公司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王丹璇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爱博诺德（北京）医疗科技有限公司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张  荣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北京天恒建设集团有限公司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刘金伟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北京市宝金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龙食品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敬艳博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大兴区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人力资源和社会保障局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  慧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北京民海生物科技有限公司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王振东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平谷区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工商业联合会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李伟涛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北京源丰泰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物流有限公司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lastRenderedPageBreak/>
        <w:t>乔雪静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 北京康安利丰农业有限公司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刘敬伟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 xml:space="preserve">  北京市密云区人力资源和社会保障局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  朝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北京市密云区总工会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陈淑荣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北京中加实业集团有限公司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王丽明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北京市延庆区总工会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郭瑞梅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北京顺兴隆混凝土有限公司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吴金淑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北京福润汽车修理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  强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北京奔驰汽车有限公司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王美芹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揖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斐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电电子（北京）有限公司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王红璐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北京经济技术开发区总工会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王春景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</w:t>
      </w: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平谷区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总工会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范秋香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北京市东城区总工会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徐小明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北京市总工会服务工会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王惠君  北京企业联合会/北京市企业家协会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王云飞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北京永茂建工机械制造有限公司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陈四汝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中航基金管理有限公司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季  颖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北京市工商业联合会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proofErr w:type="gramStart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高银坡</w:t>
      </w:r>
      <w:proofErr w:type="gramEnd"/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北京汽车配件业商会</w:t>
      </w:r>
    </w:p>
    <w:p w:rsidR="00DE7AFE" w:rsidRPr="00C86CD5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杨晓刚</w:t>
      </w: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ab/>
        <w:t xml:space="preserve">  北京市东城区法律商会</w:t>
      </w:r>
    </w:p>
    <w:p w:rsidR="00DE7AFE" w:rsidRPr="00206261" w:rsidRDefault="00DE7AFE" w:rsidP="00DE7AFE">
      <w:pPr>
        <w:spacing w:line="560" w:lineRule="exact"/>
        <w:ind w:firstLineChars="200" w:firstLine="640"/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</w:pPr>
      <w:r w:rsidRPr="00C86CD5">
        <w:rPr>
          <w:rFonts w:ascii="仿宋_GB2312" w:eastAsia="仿宋_GB2312" w:hAnsi="ˎ̥" w:cs="宋体" w:hint="eastAsia"/>
          <w:color w:val="212121"/>
          <w:kern w:val="0"/>
          <w:sz w:val="32"/>
          <w:szCs w:val="32"/>
        </w:rPr>
        <w:t>注：以上排名不分先后。</w:t>
      </w:r>
    </w:p>
    <w:p w:rsidR="00C055BB" w:rsidRPr="00DE7AFE" w:rsidRDefault="00C055BB"/>
    <w:sectPr w:rsidR="00C055BB" w:rsidRPr="00DE7AFE">
      <w:headerReference w:type="default" r:id="rId6"/>
      <w:footerReference w:type="default" r:id="rId7"/>
      <w:pgSz w:w="11906" w:h="16838"/>
      <w:pgMar w:top="2098" w:right="1474" w:bottom="1985" w:left="158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3CEF" w:rsidRDefault="009A3CEF" w:rsidP="00DE7AFE">
      <w:r>
        <w:separator/>
      </w:r>
    </w:p>
  </w:endnote>
  <w:endnote w:type="continuationSeparator" w:id="0">
    <w:p w:rsidR="009A3CEF" w:rsidRDefault="009A3CEF" w:rsidP="00DE7A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1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1131" w:rsidRDefault="009A3CEF">
    <w:pPr>
      <w:pStyle w:val="a4"/>
      <w:framePr w:h="0" w:wrap="around" w:vAnchor="text" w:hAnchor="margin" w:xAlign="outside" w:y="1"/>
      <w:rPr>
        <w:rStyle w:val="a5"/>
        <w:rFonts w:ascii="宋体" w:hAnsi="宋体"/>
        <w:sz w:val="28"/>
      </w:rPr>
    </w:pPr>
    <w:r>
      <w:fldChar w:fldCharType="begin"/>
    </w:r>
    <w:r>
      <w:rPr>
        <w:rStyle w:val="a5"/>
        <w:rFonts w:ascii="宋体" w:hAnsi="宋体"/>
        <w:sz w:val="28"/>
      </w:rPr>
      <w:instrText xml:space="preserve">PAGE  </w:instrText>
    </w:r>
    <w:r>
      <w:rPr>
        <w:rStyle w:val="a5"/>
        <w:rFonts w:ascii="宋体" w:hAnsi="宋体"/>
        <w:sz w:val="28"/>
      </w:rPr>
      <w:fldChar w:fldCharType="separate"/>
    </w:r>
    <w:r w:rsidR="00DE7AFE">
      <w:rPr>
        <w:rStyle w:val="a5"/>
        <w:rFonts w:ascii="宋体" w:hAnsi="宋体"/>
        <w:noProof/>
        <w:sz w:val="28"/>
      </w:rPr>
      <w:t>- 1 -</w:t>
    </w:r>
    <w:r>
      <w:rPr>
        <w:rStyle w:val="a5"/>
        <w:rFonts w:ascii="宋体" w:hAnsi="宋体"/>
        <w:sz w:val="28"/>
        <w:lang w:val="en-US" w:eastAsia="zh-CN"/>
      </w:rPr>
      <w:fldChar w:fldCharType="end"/>
    </w:r>
  </w:p>
  <w:p w:rsidR="00631131" w:rsidRDefault="009A3CEF">
    <w:pPr>
      <w:pStyle w:val="a4"/>
      <w:ind w:right="360" w:firstLine="360"/>
      <w:rPr>
        <w:rStyle w:val="a5"/>
        <w:rFonts w:ascii="宋体" w:hAnsi="宋体"/>
        <w:sz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3CEF" w:rsidRDefault="009A3CEF" w:rsidP="00DE7AFE">
      <w:r>
        <w:separator/>
      </w:r>
    </w:p>
  </w:footnote>
  <w:footnote w:type="continuationSeparator" w:id="0">
    <w:p w:rsidR="009A3CEF" w:rsidRDefault="009A3CEF" w:rsidP="00DE7AF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56E" w:rsidRDefault="009A3CEF" w:rsidP="0087456E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7AFE"/>
    <w:rsid w:val="009A3CEF"/>
    <w:rsid w:val="00C055BB"/>
    <w:rsid w:val="00DE7A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7AF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E7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DE7AFE"/>
    <w:rPr>
      <w:sz w:val="18"/>
      <w:szCs w:val="18"/>
    </w:rPr>
  </w:style>
  <w:style w:type="paragraph" w:styleId="a4">
    <w:name w:val="footer"/>
    <w:basedOn w:val="a"/>
    <w:link w:val="Char0"/>
    <w:unhideWhenUsed/>
    <w:rsid w:val="00DE7AF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E7AFE"/>
    <w:rPr>
      <w:sz w:val="18"/>
      <w:szCs w:val="18"/>
    </w:rPr>
  </w:style>
  <w:style w:type="character" w:styleId="a5">
    <w:name w:val="page number"/>
    <w:basedOn w:val="a0"/>
    <w:rsid w:val="00DE7A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306</Words>
  <Characters>1746</Characters>
  <Application>Microsoft Office Word</Application>
  <DocSecurity>0</DocSecurity>
  <Lines>14</Lines>
  <Paragraphs>4</Paragraphs>
  <ScaleCrop>false</ScaleCrop>
  <Company>Www.SangSan.Cn</Company>
  <LinksUpToDate>false</LinksUpToDate>
  <CharactersWithSpaces>2048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桑三博客</dc:creator>
  <cp:keywords/>
  <dc:description/>
  <cp:lastModifiedBy>桑三博客</cp:lastModifiedBy>
  <cp:revision>2</cp:revision>
  <dcterms:created xsi:type="dcterms:W3CDTF">2020-12-30T03:16:00Z</dcterms:created>
  <dcterms:modified xsi:type="dcterms:W3CDTF">2020-12-30T03:16:00Z</dcterms:modified>
</cp:coreProperties>
</file>